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C988" w14:textId="128668F9" w:rsidR="000F22C7" w:rsidRDefault="000F22C7" w:rsidP="000F22C7">
      <w:pPr>
        <w:rPr>
          <w:rFonts w:ascii="Arial" w:hAnsi="Arial" w:cs="Arial"/>
          <w:i/>
          <w:iCs/>
          <w:sz w:val="24"/>
          <w:szCs w:val="24"/>
        </w:rPr>
      </w:pPr>
      <w:r w:rsidRPr="0050603D">
        <w:rPr>
          <w:rFonts w:ascii="Arial" w:hAnsi="Arial" w:cs="Arial"/>
          <w:i/>
          <w:iCs/>
          <w:sz w:val="24"/>
          <w:szCs w:val="24"/>
        </w:rPr>
        <w:t>Entry for the 2022 Electronics Industry Awards</w:t>
      </w:r>
      <w:r w:rsidR="00877D79" w:rsidRPr="0050603D">
        <w:rPr>
          <w:rFonts w:ascii="Arial" w:hAnsi="Arial" w:cs="Arial"/>
          <w:i/>
          <w:iCs/>
          <w:sz w:val="24"/>
          <w:szCs w:val="24"/>
        </w:rPr>
        <w:t>: Embedded</w:t>
      </w:r>
      <w:r w:rsidR="00F82152" w:rsidRPr="0050603D">
        <w:rPr>
          <w:rFonts w:ascii="Arial" w:hAnsi="Arial" w:cs="Arial"/>
          <w:i/>
          <w:iCs/>
          <w:sz w:val="24"/>
          <w:szCs w:val="24"/>
        </w:rPr>
        <w:t xml:space="preserve"> Solution</w:t>
      </w:r>
      <w:r w:rsidR="00877D79" w:rsidRPr="0050603D">
        <w:rPr>
          <w:rFonts w:ascii="Arial" w:hAnsi="Arial" w:cs="Arial"/>
          <w:i/>
          <w:iCs/>
          <w:sz w:val="24"/>
          <w:szCs w:val="24"/>
        </w:rPr>
        <w:t xml:space="preserve"> Product of the Year</w:t>
      </w:r>
    </w:p>
    <w:p w14:paraId="4975C471" w14:textId="77777777" w:rsidR="0050603D" w:rsidRPr="0050603D" w:rsidRDefault="0050603D" w:rsidP="000F22C7">
      <w:pPr>
        <w:rPr>
          <w:rFonts w:ascii="Arial" w:hAnsi="Arial" w:cs="Arial"/>
          <w:i/>
          <w:iCs/>
          <w:sz w:val="24"/>
          <w:szCs w:val="24"/>
        </w:rPr>
      </w:pPr>
    </w:p>
    <w:p w14:paraId="723D6901" w14:textId="19EB863F" w:rsidR="000F22C7" w:rsidRDefault="000F22C7" w:rsidP="000F22C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603D">
        <w:rPr>
          <w:rFonts w:ascii="Arial" w:hAnsi="Arial" w:cs="Arial"/>
          <w:b/>
          <w:bCs/>
          <w:sz w:val="28"/>
          <w:szCs w:val="28"/>
        </w:rPr>
        <w:t>Advantech: SOM-</w:t>
      </w:r>
      <w:r w:rsidR="00F40CC3" w:rsidRPr="0050603D">
        <w:rPr>
          <w:rFonts w:ascii="Arial" w:hAnsi="Arial" w:cs="Arial"/>
          <w:b/>
          <w:bCs/>
          <w:sz w:val="28"/>
          <w:szCs w:val="28"/>
        </w:rPr>
        <w:t>C</w:t>
      </w:r>
      <w:r w:rsidRPr="0050603D">
        <w:rPr>
          <w:rFonts w:ascii="Arial" w:hAnsi="Arial" w:cs="Arial"/>
          <w:b/>
          <w:bCs/>
          <w:sz w:val="28"/>
          <w:szCs w:val="28"/>
        </w:rPr>
        <w:t>350</w:t>
      </w:r>
      <w:r w:rsidRPr="0050603D">
        <w:rPr>
          <w:rFonts w:ascii="Arial" w:hAnsi="Arial" w:cs="Arial"/>
          <w:sz w:val="28"/>
          <w:szCs w:val="28"/>
        </w:rPr>
        <w:t xml:space="preserve"> </w:t>
      </w:r>
      <w:r w:rsidRPr="0050603D">
        <w:rPr>
          <w:rFonts w:ascii="Arial" w:hAnsi="Arial" w:cs="Arial"/>
          <w:b/>
          <w:bCs/>
          <w:sz w:val="28"/>
          <w:szCs w:val="28"/>
        </w:rPr>
        <w:t>COM-HPC computer-on-module</w:t>
      </w:r>
    </w:p>
    <w:p w14:paraId="7B89CCE4" w14:textId="77777777" w:rsidR="0050603D" w:rsidRPr="0050603D" w:rsidRDefault="0050603D" w:rsidP="000F22C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467CFB" w14:textId="4CFA9AFE" w:rsidR="0018321C" w:rsidRDefault="002F3EED">
      <w:pPr>
        <w:rPr>
          <w:rFonts w:ascii="Arial" w:hAnsi="Arial" w:cs="Arial"/>
          <w:sz w:val="24"/>
          <w:szCs w:val="24"/>
        </w:rPr>
      </w:pPr>
      <w:r w:rsidRPr="0050603D">
        <w:rPr>
          <w:rFonts w:ascii="Arial" w:hAnsi="Arial" w:cs="Arial"/>
          <w:sz w:val="24"/>
          <w:szCs w:val="24"/>
        </w:rPr>
        <w:t xml:space="preserve">Some manufacturers in the IoT board market have sought to use consumer-grade components to achieve the performance levels needed for high-precision assembly and testing. However, these components </w:t>
      </w:r>
      <w:r w:rsidR="00EE6D43" w:rsidRPr="0050603D">
        <w:rPr>
          <w:rFonts w:ascii="Arial" w:hAnsi="Arial" w:cs="Arial"/>
          <w:sz w:val="24"/>
          <w:szCs w:val="24"/>
        </w:rPr>
        <w:t xml:space="preserve">often </w:t>
      </w:r>
      <w:r w:rsidRPr="0050603D">
        <w:rPr>
          <w:rFonts w:ascii="Arial" w:hAnsi="Arial" w:cs="Arial"/>
          <w:sz w:val="24"/>
          <w:szCs w:val="24"/>
        </w:rPr>
        <w:t xml:space="preserve">lack the ruggedness and thermal tolerance needed for maximum uptime, leading to </w:t>
      </w:r>
      <w:r w:rsidR="00EE6D43" w:rsidRPr="0050603D">
        <w:rPr>
          <w:rFonts w:ascii="Arial" w:hAnsi="Arial" w:cs="Arial"/>
          <w:sz w:val="24"/>
          <w:szCs w:val="24"/>
        </w:rPr>
        <w:t>quality issues</w:t>
      </w:r>
      <w:r w:rsidRPr="0050603D">
        <w:rPr>
          <w:rFonts w:ascii="Arial" w:hAnsi="Arial" w:cs="Arial"/>
          <w:sz w:val="24"/>
          <w:szCs w:val="24"/>
        </w:rPr>
        <w:t>. Many platforms also need to accommodate multiple peripherals such as accelerators, robotic motion control cards, or video capture cards while balancing platform complexity, which can inflate ownership</w:t>
      </w:r>
      <w:r w:rsidR="000F22C7" w:rsidRPr="0050603D">
        <w:rPr>
          <w:rFonts w:ascii="Arial" w:hAnsi="Arial" w:cs="Arial"/>
          <w:sz w:val="24"/>
          <w:szCs w:val="24"/>
        </w:rPr>
        <w:t xml:space="preserve"> costs.</w:t>
      </w:r>
    </w:p>
    <w:p w14:paraId="4518D4EB" w14:textId="77777777" w:rsidR="0050603D" w:rsidRPr="0050603D" w:rsidRDefault="0050603D">
      <w:pPr>
        <w:rPr>
          <w:rFonts w:ascii="Arial" w:hAnsi="Arial" w:cs="Arial"/>
          <w:sz w:val="24"/>
          <w:szCs w:val="24"/>
        </w:rPr>
      </w:pPr>
    </w:p>
    <w:p w14:paraId="13C0B44C" w14:textId="64AD229F" w:rsidR="0018321C" w:rsidRDefault="002F3EED" w:rsidP="0018321C">
      <w:pPr>
        <w:rPr>
          <w:rFonts w:ascii="Arial" w:hAnsi="Arial" w:cs="Arial"/>
          <w:sz w:val="24"/>
          <w:szCs w:val="24"/>
        </w:rPr>
      </w:pPr>
      <w:r w:rsidRPr="0050603D">
        <w:rPr>
          <w:rFonts w:ascii="Arial" w:hAnsi="Arial" w:cs="Arial"/>
          <w:sz w:val="24"/>
          <w:szCs w:val="24"/>
        </w:rPr>
        <w:t xml:space="preserve">With this in mind, </w:t>
      </w:r>
      <w:r w:rsidR="0018321C" w:rsidRPr="0050603D">
        <w:rPr>
          <w:rFonts w:ascii="Arial" w:hAnsi="Arial" w:cs="Arial"/>
          <w:sz w:val="24"/>
          <w:szCs w:val="24"/>
        </w:rPr>
        <w:t xml:space="preserve">in early 2022, </w:t>
      </w:r>
      <w:r w:rsidRPr="0050603D">
        <w:rPr>
          <w:rFonts w:ascii="Arial" w:hAnsi="Arial" w:cs="Arial"/>
          <w:sz w:val="24"/>
          <w:szCs w:val="24"/>
        </w:rPr>
        <w:t xml:space="preserve">Advantech launched </w:t>
      </w:r>
      <w:r w:rsidR="0018321C" w:rsidRPr="0050603D">
        <w:rPr>
          <w:rFonts w:ascii="Arial" w:hAnsi="Arial" w:cs="Arial"/>
          <w:sz w:val="24"/>
          <w:szCs w:val="24"/>
        </w:rPr>
        <w:t xml:space="preserve">the SOM-C350 COM-HPC computer-on-module </w:t>
      </w:r>
      <w:r w:rsidRPr="0050603D">
        <w:rPr>
          <w:rFonts w:ascii="Arial" w:hAnsi="Arial" w:cs="Arial"/>
          <w:sz w:val="24"/>
          <w:szCs w:val="24"/>
        </w:rPr>
        <w:t xml:space="preserve">as </w:t>
      </w:r>
      <w:r w:rsidR="0018321C" w:rsidRPr="0050603D">
        <w:rPr>
          <w:rFonts w:ascii="Arial" w:hAnsi="Arial" w:cs="Arial"/>
          <w:sz w:val="24"/>
          <w:szCs w:val="24"/>
        </w:rPr>
        <w:t>one of a number of highly innovative a</w:t>
      </w:r>
      <w:r w:rsidR="00C410C8" w:rsidRPr="0050603D">
        <w:rPr>
          <w:rFonts w:ascii="Arial" w:hAnsi="Arial" w:cs="Arial"/>
          <w:sz w:val="24"/>
          <w:szCs w:val="24"/>
        </w:rPr>
        <w:t>n</w:t>
      </w:r>
      <w:r w:rsidR="0018321C" w:rsidRPr="0050603D">
        <w:rPr>
          <w:rFonts w:ascii="Arial" w:hAnsi="Arial" w:cs="Arial"/>
          <w:sz w:val="24"/>
          <w:szCs w:val="24"/>
        </w:rPr>
        <w:t>d exciting te</w:t>
      </w:r>
      <w:r w:rsidR="00C410C8" w:rsidRPr="0050603D">
        <w:rPr>
          <w:rFonts w:ascii="Arial" w:hAnsi="Arial" w:cs="Arial"/>
          <w:sz w:val="24"/>
          <w:szCs w:val="24"/>
        </w:rPr>
        <w:t>c</w:t>
      </w:r>
      <w:r w:rsidR="0018321C" w:rsidRPr="0050603D">
        <w:rPr>
          <w:rFonts w:ascii="Arial" w:hAnsi="Arial" w:cs="Arial"/>
          <w:sz w:val="24"/>
          <w:szCs w:val="24"/>
        </w:rPr>
        <w:t>hnolog</w:t>
      </w:r>
      <w:r w:rsidR="00026AC2" w:rsidRPr="0050603D">
        <w:rPr>
          <w:rFonts w:ascii="Arial" w:hAnsi="Arial" w:cs="Arial"/>
          <w:sz w:val="24"/>
          <w:szCs w:val="24"/>
        </w:rPr>
        <w:t>i</w:t>
      </w:r>
      <w:r w:rsidR="0018321C" w:rsidRPr="0050603D">
        <w:rPr>
          <w:rFonts w:ascii="Arial" w:hAnsi="Arial" w:cs="Arial"/>
          <w:sz w:val="24"/>
          <w:szCs w:val="24"/>
        </w:rPr>
        <w:t>es featuring 12th Gen Intel® Core™</w:t>
      </w:r>
      <w:r w:rsidR="00C410C8" w:rsidRPr="0050603D">
        <w:rPr>
          <w:rFonts w:ascii="Arial" w:hAnsi="Arial" w:cs="Arial"/>
          <w:sz w:val="24"/>
          <w:szCs w:val="24"/>
        </w:rPr>
        <w:t xml:space="preserve"> </w:t>
      </w:r>
      <w:r w:rsidR="0018321C" w:rsidRPr="0050603D">
        <w:rPr>
          <w:rFonts w:ascii="Arial" w:hAnsi="Arial" w:cs="Arial"/>
          <w:sz w:val="24"/>
          <w:szCs w:val="24"/>
        </w:rPr>
        <w:t>Intel® Pentium® Gold and Intel® Celeron® Desktop Processors leveraging performance hybrid architecture</w:t>
      </w:r>
      <w:r w:rsidRPr="0050603D">
        <w:rPr>
          <w:rFonts w:ascii="Arial" w:hAnsi="Arial" w:cs="Arial"/>
          <w:sz w:val="24"/>
          <w:szCs w:val="24"/>
        </w:rPr>
        <w:t>.</w:t>
      </w:r>
    </w:p>
    <w:p w14:paraId="61161323" w14:textId="77777777" w:rsidR="0050603D" w:rsidRPr="0050603D" w:rsidRDefault="0050603D" w:rsidP="0018321C">
      <w:pPr>
        <w:rPr>
          <w:rFonts w:ascii="Arial" w:hAnsi="Arial" w:cs="Arial"/>
          <w:sz w:val="24"/>
          <w:szCs w:val="24"/>
        </w:rPr>
      </w:pPr>
    </w:p>
    <w:p w14:paraId="71D79DA4" w14:textId="26E91CB4" w:rsidR="002F3EED" w:rsidRDefault="000F22C7" w:rsidP="002F3EED">
      <w:pPr>
        <w:rPr>
          <w:rFonts w:ascii="Arial" w:hAnsi="Arial" w:cs="Arial"/>
          <w:sz w:val="24"/>
          <w:szCs w:val="24"/>
        </w:rPr>
      </w:pPr>
      <w:r w:rsidRPr="0050603D">
        <w:rPr>
          <w:rFonts w:ascii="Arial" w:hAnsi="Arial" w:cs="Arial"/>
          <w:sz w:val="24"/>
          <w:szCs w:val="24"/>
        </w:rPr>
        <w:t>A desktop socket-type CPU COM-HPC Client Size C Module, t</w:t>
      </w:r>
      <w:r w:rsidR="002F3EED" w:rsidRPr="0050603D">
        <w:rPr>
          <w:rFonts w:ascii="Arial" w:hAnsi="Arial" w:cs="Arial"/>
          <w:sz w:val="24"/>
          <w:szCs w:val="24"/>
        </w:rPr>
        <w:t>he SOM-C350 is purpose-built for COM-HPC configurations that combine a compute board for primary workloads with a carrier board that connects to external peripherals in edge applications. It combines PCIe 5.0 connectivity and DDR5 memory for a massive boost to I/O and computing performance.</w:t>
      </w:r>
    </w:p>
    <w:p w14:paraId="57FEE9F3" w14:textId="77777777" w:rsidR="0050603D" w:rsidRPr="0050603D" w:rsidRDefault="0050603D" w:rsidP="002F3EED">
      <w:pPr>
        <w:rPr>
          <w:rFonts w:ascii="Arial" w:hAnsi="Arial" w:cs="Arial"/>
          <w:sz w:val="24"/>
          <w:szCs w:val="24"/>
        </w:rPr>
      </w:pPr>
    </w:p>
    <w:p w14:paraId="547D770C" w14:textId="6961F0D5" w:rsidR="002F3EED" w:rsidRDefault="002F3EED" w:rsidP="002F3EED">
      <w:pPr>
        <w:rPr>
          <w:rFonts w:ascii="Arial" w:hAnsi="Arial" w:cs="Arial"/>
          <w:sz w:val="24"/>
          <w:szCs w:val="24"/>
        </w:rPr>
      </w:pPr>
      <w:r w:rsidRPr="0050603D">
        <w:rPr>
          <w:rFonts w:ascii="Arial" w:hAnsi="Arial" w:cs="Arial"/>
          <w:sz w:val="24"/>
          <w:szCs w:val="24"/>
        </w:rPr>
        <w:t xml:space="preserve">The SOM-C350 has been designed to </w:t>
      </w:r>
      <w:r w:rsidR="00C410C8" w:rsidRPr="0050603D">
        <w:rPr>
          <w:rFonts w:ascii="Arial" w:hAnsi="Arial" w:cs="Arial"/>
          <w:sz w:val="24"/>
          <w:szCs w:val="24"/>
        </w:rPr>
        <w:t>be compatible with</w:t>
      </w:r>
      <w:r w:rsidRPr="0050603D">
        <w:rPr>
          <w:rFonts w:ascii="Arial" w:hAnsi="Arial" w:cs="Arial"/>
          <w:sz w:val="24"/>
          <w:szCs w:val="24"/>
        </w:rPr>
        <w:t xml:space="preserve"> machine vision, medical, and test equipment as well as factory automation, AI and IoT applications.</w:t>
      </w:r>
    </w:p>
    <w:p w14:paraId="6D61083F" w14:textId="77777777" w:rsidR="0050603D" w:rsidRPr="0050603D" w:rsidRDefault="0050603D" w:rsidP="002F3EED">
      <w:pPr>
        <w:rPr>
          <w:rFonts w:ascii="Arial" w:hAnsi="Arial" w:cs="Arial"/>
          <w:sz w:val="24"/>
          <w:szCs w:val="24"/>
        </w:rPr>
      </w:pPr>
    </w:p>
    <w:p w14:paraId="11FFC8DB" w14:textId="3E86562B" w:rsidR="002F3EED" w:rsidRDefault="002F3EED" w:rsidP="0018321C">
      <w:pPr>
        <w:rPr>
          <w:rFonts w:ascii="Arial" w:hAnsi="Arial" w:cs="Arial"/>
          <w:sz w:val="24"/>
          <w:szCs w:val="24"/>
        </w:rPr>
      </w:pPr>
      <w:r w:rsidRPr="0050603D">
        <w:rPr>
          <w:rFonts w:ascii="Arial" w:hAnsi="Arial" w:cs="Arial"/>
          <w:sz w:val="24"/>
          <w:szCs w:val="24"/>
        </w:rPr>
        <w:t>It delivers industrial-grade, desktop-level CPU performance and gives customers the option to scale up from Intel® Core™ i3 processor to Intel® Core™ i9 processor SKUs based on their needs.</w:t>
      </w:r>
    </w:p>
    <w:p w14:paraId="42A47E12" w14:textId="77777777" w:rsidR="0050603D" w:rsidRPr="0050603D" w:rsidRDefault="0050603D" w:rsidP="0018321C">
      <w:pPr>
        <w:rPr>
          <w:rFonts w:ascii="Arial" w:hAnsi="Arial" w:cs="Arial"/>
          <w:sz w:val="24"/>
          <w:szCs w:val="24"/>
        </w:rPr>
      </w:pPr>
    </w:p>
    <w:p w14:paraId="3855D3AB" w14:textId="3B855932" w:rsidR="002F3EED" w:rsidRDefault="002F3EED" w:rsidP="0018321C">
      <w:pPr>
        <w:rPr>
          <w:rFonts w:ascii="Arial" w:hAnsi="Arial" w:cs="Arial"/>
          <w:sz w:val="24"/>
          <w:szCs w:val="24"/>
        </w:rPr>
      </w:pPr>
      <w:r w:rsidRPr="0050603D">
        <w:rPr>
          <w:rFonts w:ascii="Arial" w:hAnsi="Arial" w:cs="Arial"/>
          <w:sz w:val="24"/>
          <w:szCs w:val="24"/>
        </w:rPr>
        <w:t xml:space="preserve">The module offers a quick-deploy solution with industrial reliability for COM-HPC configurations. While previous modules were smaller with a lower thermal design point (TDP), the SOM-C350 delivers Intel® Core™ i9 processor-level performance while still meeting space constraints or supporting </w:t>
      </w:r>
      <w:r w:rsidR="00C410C8" w:rsidRPr="0050603D">
        <w:rPr>
          <w:rFonts w:ascii="Arial" w:hAnsi="Arial" w:cs="Arial"/>
          <w:sz w:val="24"/>
          <w:szCs w:val="24"/>
        </w:rPr>
        <w:t>a greater number of</w:t>
      </w:r>
      <w:r w:rsidRPr="0050603D">
        <w:rPr>
          <w:rFonts w:ascii="Arial" w:hAnsi="Arial" w:cs="Arial"/>
          <w:sz w:val="24"/>
          <w:szCs w:val="24"/>
        </w:rPr>
        <w:t xml:space="preserve"> PCIe cards.</w:t>
      </w:r>
    </w:p>
    <w:p w14:paraId="05BBB925" w14:textId="77777777" w:rsidR="0050603D" w:rsidRPr="0050603D" w:rsidRDefault="0050603D" w:rsidP="0018321C">
      <w:pPr>
        <w:rPr>
          <w:rFonts w:ascii="Arial" w:hAnsi="Arial" w:cs="Arial"/>
          <w:sz w:val="24"/>
          <w:szCs w:val="24"/>
        </w:rPr>
      </w:pPr>
    </w:p>
    <w:p w14:paraId="2BE0F48B" w14:textId="0DBA7C16" w:rsidR="00026AC2" w:rsidRDefault="00026AC2" w:rsidP="0018321C">
      <w:pPr>
        <w:rPr>
          <w:rFonts w:ascii="Arial" w:hAnsi="Arial" w:cs="Arial"/>
          <w:sz w:val="24"/>
          <w:szCs w:val="24"/>
        </w:rPr>
      </w:pPr>
      <w:r w:rsidRPr="0050603D">
        <w:rPr>
          <w:rFonts w:ascii="Arial" w:hAnsi="Arial" w:cs="Arial"/>
          <w:sz w:val="24"/>
          <w:szCs w:val="24"/>
        </w:rPr>
        <w:t xml:space="preserve">Each module includes an Intel Alder Lake-S desktop socket type CPU for up to 16 cores. Its dual-channel DDR5 SODIMM memory maxes out at 128 </w:t>
      </w:r>
      <w:proofErr w:type="spellStart"/>
      <w:r w:rsidRPr="0050603D">
        <w:rPr>
          <w:rFonts w:ascii="Arial" w:hAnsi="Arial" w:cs="Arial"/>
          <w:sz w:val="24"/>
          <w:szCs w:val="24"/>
        </w:rPr>
        <w:t>Gbytes</w:t>
      </w:r>
      <w:proofErr w:type="spellEnd"/>
      <w:r w:rsidRPr="0050603D">
        <w:rPr>
          <w:rFonts w:ascii="Arial" w:hAnsi="Arial" w:cs="Arial"/>
          <w:sz w:val="24"/>
          <w:szCs w:val="24"/>
        </w:rPr>
        <w:t>.</w:t>
      </w:r>
    </w:p>
    <w:p w14:paraId="543D1736" w14:textId="4C1E2578" w:rsidR="0018321C" w:rsidRDefault="0018321C" w:rsidP="0018321C">
      <w:pPr>
        <w:rPr>
          <w:rFonts w:ascii="Arial" w:hAnsi="Arial" w:cs="Arial"/>
          <w:sz w:val="24"/>
          <w:szCs w:val="24"/>
        </w:rPr>
      </w:pPr>
      <w:r w:rsidRPr="0050603D">
        <w:rPr>
          <w:rFonts w:ascii="Arial" w:hAnsi="Arial" w:cs="Arial"/>
          <w:sz w:val="24"/>
          <w:szCs w:val="24"/>
        </w:rPr>
        <w:lastRenderedPageBreak/>
        <w:t xml:space="preserve">It combines performance cores (P-core) and efficiency cores (E-core) into a single die that supports up to 16 processor cores and up to 24 threads. </w:t>
      </w:r>
    </w:p>
    <w:p w14:paraId="3B903D4B" w14:textId="77777777" w:rsidR="0050603D" w:rsidRPr="0050603D" w:rsidRDefault="0050603D" w:rsidP="0018321C">
      <w:pPr>
        <w:rPr>
          <w:rFonts w:ascii="Arial" w:hAnsi="Arial" w:cs="Arial"/>
          <w:sz w:val="24"/>
          <w:szCs w:val="24"/>
        </w:rPr>
      </w:pPr>
    </w:p>
    <w:p w14:paraId="48222977" w14:textId="278C31C7" w:rsidR="002F3EED" w:rsidRDefault="0018321C" w:rsidP="0018321C">
      <w:pPr>
        <w:rPr>
          <w:rFonts w:ascii="Arial" w:hAnsi="Arial" w:cs="Arial"/>
          <w:sz w:val="24"/>
          <w:szCs w:val="24"/>
        </w:rPr>
      </w:pPr>
      <w:r w:rsidRPr="0050603D">
        <w:rPr>
          <w:rFonts w:ascii="Arial" w:hAnsi="Arial" w:cs="Arial"/>
          <w:sz w:val="24"/>
          <w:szCs w:val="24"/>
        </w:rPr>
        <w:t xml:space="preserve">When compared with previous generation solutions, this delivers up to 36%, 35%, and 94% speed increases for single-thread performance, multithread performance, and graphics performance respectively. </w:t>
      </w:r>
    </w:p>
    <w:p w14:paraId="485E565D" w14:textId="77777777" w:rsidR="0050603D" w:rsidRPr="0050603D" w:rsidRDefault="0050603D" w:rsidP="0018321C">
      <w:pPr>
        <w:rPr>
          <w:rFonts w:ascii="Arial" w:hAnsi="Arial" w:cs="Arial"/>
          <w:sz w:val="24"/>
          <w:szCs w:val="24"/>
        </w:rPr>
      </w:pPr>
    </w:p>
    <w:p w14:paraId="4329EE00" w14:textId="66241B07" w:rsidR="0018321C" w:rsidRDefault="0018321C" w:rsidP="0018321C">
      <w:pPr>
        <w:rPr>
          <w:rFonts w:ascii="Arial" w:hAnsi="Arial" w:cs="Arial"/>
          <w:sz w:val="24"/>
          <w:szCs w:val="24"/>
        </w:rPr>
      </w:pPr>
      <w:r w:rsidRPr="0050603D">
        <w:rPr>
          <w:rFonts w:ascii="Arial" w:hAnsi="Arial" w:cs="Arial"/>
          <w:sz w:val="24"/>
          <w:szCs w:val="24"/>
        </w:rPr>
        <w:t>Th</w:t>
      </w:r>
      <w:r w:rsidR="000F22C7" w:rsidRPr="0050603D">
        <w:rPr>
          <w:rFonts w:ascii="Arial" w:hAnsi="Arial" w:cs="Arial"/>
          <w:sz w:val="24"/>
          <w:szCs w:val="24"/>
        </w:rPr>
        <w:t>e</w:t>
      </w:r>
      <w:r w:rsidRPr="0050603D">
        <w:rPr>
          <w:rFonts w:ascii="Arial" w:hAnsi="Arial" w:cs="Arial"/>
          <w:sz w:val="24"/>
          <w:szCs w:val="24"/>
        </w:rPr>
        <w:t xml:space="preserve"> combination of I/O and high</w:t>
      </w:r>
      <w:r w:rsidR="00026AC2" w:rsidRPr="0050603D">
        <w:rPr>
          <w:rFonts w:ascii="Arial" w:hAnsi="Arial" w:cs="Arial"/>
          <w:sz w:val="24"/>
          <w:szCs w:val="24"/>
        </w:rPr>
        <w:t>-</w:t>
      </w:r>
      <w:r w:rsidR="00C410C8" w:rsidRPr="0050603D">
        <w:rPr>
          <w:rFonts w:ascii="Arial" w:hAnsi="Arial" w:cs="Arial"/>
          <w:sz w:val="24"/>
          <w:szCs w:val="24"/>
        </w:rPr>
        <w:t xml:space="preserve">level </w:t>
      </w:r>
      <w:r w:rsidRPr="0050603D">
        <w:rPr>
          <w:rFonts w:ascii="Arial" w:hAnsi="Arial" w:cs="Arial"/>
          <w:sz w:val="24"/>
          <w:szCs w:val="24"/>
        </w:rPr>
        <w:t>computing make</w:t>
      </w:r>
      <w:r w:rsidR="00026AC2" w:rsidRPr="0050603D">
        <w:rPr>
          <w:rFonts w:ascii="Arial" w:hAnsi="Arial" w:cs="Arial"/>
          <w:sz w:val="24"/>
          <w:szCs w:val="24"/>
        </w:rPr>
        <w:t>s the SOM-C350 an</w:t>
      </w:r>
      <w:r w:rsidRPr="0050603D">
        <w:rPr>
          <w:rFonts w:ascii="Arial" w:hAnsi="Arial" w:cs="Arial"/>
          <w:sz w:val="24"/>
          <w:szCs w:val="24"/>
        </w:rPr>
        <w:t xml:space="preserve"> excellent choice for applications that require breakthrough</w:t>
      </w:r>
      <w:r w:rsidR="002F3EED" w:rsidRPr="0050603D">
        <w:rPr>
          <w:rFonts w:ascii="Arial" w:hAnsi="Arial" w:cs="Arial"/>
          <w:sz w:val="24"/>
          <w:szCs w:val="24"/>
        </w:rPr>
        <w:t xml:space="preserve"> </w:t>
      </w:r>
      <w:r w:rsidRPr="0050603D">
        <w:rPr>
          <w:rFonts w:ascii="Arial" w:hAnsi="Arial" w:cs="Arial"/>
          <w:sz w:val="24"/>
          <w:szCs w:val="24"/>
        </w:rPr>
        <w:t>computing power.</w:t>
      </w:r>
    </w:p>
    <w:p w14:paraId="122DD54E" w14:textId="77777777" w:rsidR="0050603D" w:rsidRPr="0050603D" w:rsidRDefault="0050603D" w:rsidP="0018321C">
      <w:pPr>
        <w:rPr>
          <w:rFonts w:ascii="Arial" w:hAnsi="Arial" w:cs="Arial"/>
          <w:sz w:val="24"/>
          <w:szCs w:val="24"/>
        </w:rPr>
      </w:pPr>
    </w:p>
    <w:p w14:paraId="42DACD77" w14:textId="42C88D47" w:rsidR="000F22C7" w:rsidRPr="0050603D" w:rsidRDefault="000F22C7" w:rsidP="0018321C">
      <w:pPr>
        <w:rPr>
          <w:rFonts w:ascii="Arial" w:hAnsi="Arial" w:cs="Arial"/>
          <w:sz w:val="24"/>
          <w:szCs w:val="24"/>
        </w:rPr>
      </w:pPr>
      <w:r w:rsidRPr="0050603D">
        <w:rPr>
          <w:rFonts w:ascii="Arial" w:hAnsi="Arial" w:cs="Arial"/>
          <w:sz w:val="24"/>
          <w:szCs w:val="24"/>
        </w:rPr>
        <w:t>Summary of key features:</w:t>
      </w:r>
    </w:p>
    <w:p w14:paraId="59BF3C2A" w14:textId="77777777" w:rsidR="000F22C7" w:rsidRPr="0050603D" w:rsidRDefault="000F22C7" w:rsidP="000F22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603D">
        <w:rPr>
          <w:rFonts w:ascii="Arial" w:hAnsi="Arial" w:cs="Arial"/>
          <w:sz w:val="24"/>
          <w:szCs w:val="24"/>
        </w:rPr>
        <w:t>COM-HPC® client size C module pin out</w:t>
      </w:r>
    </w:p>
    <w:p w14:paraId="1873EA0E" w14:textId="75D3389E" w:rsidR="000F22C7" w:rsidRPr="0050603D" w:rsidRDefault="000F22C7" w:rsidP="000F22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603D">
        <w:rPr>
          <w:rFonts w:ascii="Arial" w:hAnsi="Arial" w:cs="Arial"/>
          <w:sz w:val="24"/>
          <w:szCs w:val="24"/>
        </w:rPr>
        <w:t>High scalability with socket type LGA 1700 CPU + R680E PCH</w:t>
      </w:r>
    </w:p>
    <w:p w14:paraId="31E6E9E9" w14:textId="49F5A006" w:rsidR="000F22C7" w:rsidRPr="0050603D" w:rsidRDefault="000F22C7" w:rsidP="000F22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603D">
        <w:rPr>
          <w:rFonts w:ascii="Arial" w:hAnsi="Arial" w:cs="Arial"/>
          <w:sz w:val="24"/>
          <w:szCs w:val="24"/>
        </w:rPr>
        <w:t>4 SODIMM DDR5 w/ ECC/non-ECC, max. 128GB</w:t>
      </w:r>
    </w:p>
    <w:p w14:paraId="02A86CC9" w14:textId="15C1F7D4" w:rsidR="000F22C7" w:rsidRPr="0050603D" w:rsidRDefault="000F22C7" w:rsidP="000F22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603D">
        <w:rPr>
          <w:rFonts w:ascii="Arial" w:hAnsi="Arial" w:cs="Arial"/>
          <w:sz w:val="24"/>
          <w:szCs w:val="24"/>
        </w:rPr>
        <w:t xml:space="preserve">High-performance </w:t>
      </w:r>
      <w:proofErr w:type="spellStart"/>
      <w:r w:rsidRPr="0050603D">
        <w:rPr>
          <w:rFonts w:ascii="Arial" w:hAnsi="Arial" w:cs="Arial"/>
          <w:sz w:val="24"/>
          <w:szCs w:val="24"/>
        </w:rPr>
        <w:t>iRIS</w:t>
      </w:r>
      <w:proofErr w:type="spellEnd"/>
      <w:r w:rsidRPr="0050603D">
        <w:rPr>
          <w:rFonts w:ascii="Arial" w:hAnsi="Arial" w:cs="Arial"/>
          <w:sz w:val="24"/>
          <w:szCs w:val="24"/>
        </w:rPr>
        <w:t xml:space="preserve"> Xe graphic engine and PCIe x16 Gen5</w:t>
      </w:r>
    </w:p>
    <w:p w14:paraId="12620608" w14:textId="72FB8B1B" w:rsidR="000F22C7" w:rsidRPr="0050603D" w:rsidRDefault="000F22C7" w:rsidP="000F22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603D">
        <w:rPr>
          <w:rFonts w:ascii="Arial" w:hAnsi="Arial" w:cs="Arial"/>
          <w:sz w:val="24"/>
          <w:szCs w:val="24"/>
        </w:rPr>
        <w:t>High-speed Ethernet 2.5GbE with TSN and USB 3.2 Gen2x2</w:t>
      </w:r>
    </w:p>
    <w:p w14:paraId="168725C7" w14:textId="741EA08F" w:rsidR="000F22C7" w:rsidRPr="0050603D" w:rsidRDefault="000F22C7" w:rsidP="000F22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603D">
        <w:rPr>
          <w:rFonts w:ascii="Arial" w:hAnsi="Arial" w:cs="Arial"/>
          <w:sz w:val="24"/>
          <w:szCs w:val="24"/>
        </w:rPr>
        <w:t xml:space="preserve">Supports </w:t>
      </w:r>
      <w:proofErr w:type="spellStart"/>
      <w:r w:rsidRPr="0050603D">
        <w:rPr>
          <w:rFonts w:ascii="Arial" w:hAnsi="Arial" w:cs="Arial"/>
          <w:sz w:val="24"/>
          <w:szCs w:val="24"/>
        </w:rPr>
        <w:t>iManager</w:t>
      </w:r>
      <w:proofErr w:type="spellEnd"/>
      <w:r w:rsidRPr="0050603D">
        <w:rPr>
          <w:rFonts w:ascii="Arial" w:hAnsi="Arial" w:cs="Arial"/>
          <w:sz w:val="24"/>
          <w:szCs w:val="24"/>
        </w:rPr>
        <w:t>, WISE-PaaS/</w:t>
      </w:r>
      <w:proofErr w:type="spellStart"/>
      <w:r w:rsidRPr="0050603D">
        <w:rPr>
          <w:rFonts w:ascii="Arial" w:hAnsi="Arial" w:cs="Arial"/>
          <w:sz w:val="24"/>
          <w:szCs w:val="24"/>
        </w:rPr>
        <w:t>DeviceOn</w:t>
      </w:r>
      <w:proofErr w:type="spellEnd"/>
      <w:r w:rsidRPr="0050603D">
        <w:rPr>
          <w:rFonts w:ascii="Arial" w:hAnsi="Arial" w:cs="Arial"/>
          <w:sz w:val="24"/>
          <w:szCs w:val="24"/>
        </w:rPr>
        <w:t xml:space="preserve"> and embedded software APIs</w:t>
      </w:r>
    </w:p>
    <w:p w14:paraId="5602902C" w14:textId="514A1CB7" w:rsidR="00C410C8" w:rsidRPr="0050603D" w:rsidRDefault="00C410C8" w:rsidP="00C410C8">
      <w:pPr>
        <w:rPr>
          <w:rFonts w:ascii="Arial" w:hAnsi="Arial" w:cs="Arial"/>
          <w:sz w:val="16"/>
          <w:szCs w:val="16"/>
        </w:rPr>
      </w:pPr>
      <w:r w:rsidRPr="0050603D">
        <w:rPr>
          <w:rFonts w:ascii="Arial" w:hAnsi="Arial" w:cs="Arial"/>
          <w:sz w:val="16"/>
          <w:szCs w:val="16"/>
        </w:rPr>
        <w:t>Ref: ADV327</w:t>
      </w:r>
      <w:r w:rsidR="00376A5C" w:rsidRPr="0050603D">
        <w:rPr>
          <w:rFonts w:ascii="Arial" w:hAnsi="Arial" w:cs="Arial"/>
          <w:sz w:val="16"/>
          <w:szCs w:val="16"/>
        </w:rPr>
        <w:t>A</w:t>
      </w:r>
    </w:p>
    <w:sectPr w:rsidR="00C410C8" w:rsidRPr="00506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6B76"/>
    <w:multiLevelType w:val="hybridMultilevel"/>
    <w:tmpl w:val="9766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11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0B"/>
    <w:rsid w:val="00026AC2"/>
    <w:rsid w:val="000F22C7"/>
    <w:rsid w:val="0018321C"/>
    <w:rsid w:val="001C1147"/>
    <w:rsid w:val="0023160B"/>
    <w:rsid w:val="002F3EED"/>
    <w:rsid w:val="00376A5C"/>
    <w:rsid w:val="0050603D"/>
    <w:rsid w:val="005E40F0"/>
    <w:rsid w:val="00646164"/>
    <w:rsid w:val="00877D79"/>
    <w:rsid w:val="00BF133F"/>
    <w:rsid w:val="00C173E6"/>
    <w:rsid w:val="00C410C8"/>
    <w:rsid w:val="00CD7847"/>
    <w:rsid w:val="00EE6D43"/>
    <w:rsid w:val="00F40CC3"/>
    <w:rsid w:val="00F8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EDA8"/>
  <w15:chartTrackingRefBased/>
  <w15:docId w15:val="{D4FD8A2C-8480-40E7-840C-EB3C9C1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C7"/>
    <w:pPr>
      <w:ind w:left="720"/>
      <w:contextualSpacing/>
    </w:pPr>
  </w:style>
  <w:style w:type="paragraph" w:styleId="Revision">
    <w:name w:val="Revision"/>
    <w:hidden/>
    <w:uiPriority w:val="99"/>
    <w:semiHidden/>
    <w:rsid w:val="005E4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Bull</dc:creator>
  <cp:keywords/>
  <dc:description/>
  <cp:lastModifiedBy>Amélie Burgess</cp:lastModifiedBy>
  <cp:revision>11</cp:revision>
  <dcterms:created xsi:type="dcterms:W3CDTF">2022-06-08T09:44:00Z</dcterms:created>
  <dcterms:modified xsi:type="dcterms:W3CDTF">2022-06-17T15:30:00Z</dcterms:modified>
</cp:coreProperties>
</file>