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231B" w14:textId="412E8A81" w:rsidR="00AE2D93" w:rsidRDefault="0038752E"/>
    <w:p w14:paraId="43665E50" w14:textId="54C1540C" w:rsidR="0038752E" w:rsidRPr="0038752E" w:rsidRDefault="0038752E">
      <w:pPr>
        <w:rPr>
          <w:b/>
          <w:bCs/>
        </w:rPr>
      </w:pPr>
      <w:r w:rsidRPr="0038752E">
        <w:rPr>
          <w:b/>
          <w:bCs/>
        </w:rPr>
        <w:t>Socionext SC1702 Smart Display Controller for Automotive Applications</w:t>
      </w:r>
    </w:p>
    <w:p w14:paraId="699718FC" w14:textId="77777777" w:rsidR="0038752E" w:rsidRDefault="0038752E" w:rsidP="0038752E">
      <w:pPr>
        <w:rPr>
          <w:b/>
          <w:bCs/>
          <w:sz w:val="28"/>
          <w:szCs w:val="28"/>
        </w:rPr>
      </w:pPr>
    </w:p>
    <w:p w14:paraId="4891E4E4" w14:textId="2006CBB5" w:rsidR="0038752E" w:rsidRDefault="0038752E" w:rsidP="0038752E">
      <w:pPr>
        <w:rPr>
          <w:b/>
          <w:bCs/>
          <w:sz w:val="28"/>
          <w:szCs w:val="28"/>
        </w:rPr>
      </w:pPr>
    </w:p>
    <w:p w14:paraId="3FC1A02B" w14:textId="36939030" w:rsidR="0038752E" w:rsidRDefault="0038752E" w:rsidP="0038752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60F60AC" wp14:editId="2233F73C">
            <wp:extent cx="5731510" cy="34296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3DBDD" w14:textId="7F467477" w:rsidR="0038752E" w:rsidRDefault="0038752E" w:rsidP="0038752E">
      <w:pPr>
        <w:rPr>
          <w:b/>
          <w:bCs/>
          <w:sz w:val="28"/>
          <w:szCs w:val="28"/>
        </w:rPr>
      </w:pPr>
    </w:p>
    <w:p w14:paraId="4CEEFF80" w14:textId="07CCBE86" w:rsidR="0038752E" w:rsidRDefault="0038752E" w:rsidP="0038752E">
      <w:pPr>
        <w:rPr>
          <w:b/>
          <w:bCs/>
          <w:sz w:val="28"/>
          <w:szCs w:val="28"/>
        </w:rPr>
      </w:pPr>
    </w:p>
    <w:p w14:paraId="54B5D92B" w14:textId="77777777" w:rsidR="0038752E" w:rsidRDefault="0038752E" w:rsidP="0038752E">
      <w:pPr>
        <w:rPr>
          <w:b/>
          <w:bCs/>
          <w:sz w:val="28"/>
          <w:szCs w:val="28"/>
        </w:rPr>
      </w:pPr>
    </w:p>
    <w:p w14:paraId="5A5339AA" w14:textId="7C858EEC" w:rsidR="0038752E" w:rsidRDefault="0038752E" w:rsidP="003875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link to video: </w:t>
      </w:r>
      <w:hyperlink r:id="rId5" w:history="1">
        <w:r w:rsidRPr="009F108B">
          <w:rPr>
            <w:rStyle w:val="Hyperlink"/>
            <w:b/>
            <w:bCs/>
            <w:sz w:val="28"/>
            <w:szCs w:val="28"/>
          </w:rPr>
          <w:t>https://www.eu.socionext.com/company/videos/sc1701-2-from-socionext.html</w:t>
        </w:r>
      </w:hyperlink>
    </w:p>
    <w:p w14:paraId="6E025C6D" w14:textId="77777777" w:rsidR="0038752E" w:rsidRDefault="0038752E" w:rsidP="0038752E">
      <w:pPr>
        <w:rPr>
          <w:b/>
          <w:bCs/>
          <w:sz w:val="28"/>
          <w:szCs w:val="28"/>
        </w:rPr>
      </w:pPr>
    </w:p>
    <w:p w14:paraId="41DEF130" w14:textId="77777777" w:rsidR="0038752E" w:rsidRDefault="0038752E"/>
    <w:sectPr w:rsidR="0038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2E"/>
    <w:rsid w:val="00124FF5"/>
    <w:rsid w:val="0038752E"/>
    <w:rsid w:val="003F417F"/>
    <w:rsid w:val="008C3CC4"/>
    <w:rsid w:val="00A57DBC"/>
    <w:rsid w:val="00A9025A"/>
    <w:rsid w:val="00AD665D"/>
    <w:rsid w:val="00DE5F29"/>
    <w:rsid w:val="00E9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462F"/>
  <w15:chartTrackingRefBased/>
  <w15:docId w15:val="{0FD213BA-2386-42A9-8675-95EB819E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.socionext.com/company/videos/sc1701-2-from-socionex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Shinn</dc:creator>
  <cp:keywords/>
  <dc:description/>
  <cp:lastModifiedBy>Annie Shinn</cp:lastModifiedBy>
  <cp:revision>1</cp:revision>
  <dcterms:created xsi:type="dcterms:W3CDTF">2021-04-30T11:01:00Z</dcterms:created>
  <dcterms:modified xsi:type="dcterms:W3CDTF">2021-04-30T11:05:00Z</dcterms:modified>
</cp:coreProperties>
</file>